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8"/>
          <w:szCs w:val="28"/>
        </w:rPr>
      </w:pPr>
      <w:r>
        <w:rPr>
          <w:sz w:val="28"/>
          <w:szCs w:val="28"/>
        </w:rPr>
      </w:r>
    </w:p>
    <w:p>
      <w:pPr>
        <w:pStyle w:val="Normal"/>
        <w:jc w:val="both"/>
        <w:rPr>
          <w:sz w:val="28"/>
          <w:szCs w:val="28"/>
        </w:rPr>
      </w:pPr>
      <w:r>
        <w:rPr>
          <w:sz w:val="28"/>
          <w:szCs w:val="28"/>
        </w:rPr>
        <mc:AlternateContent>
          <mc:Choice Requires="wps">
            <w:drawing>
              <wp:anchor behindDoc="0" distT="0" distB="0" distL="113665" distR="113665" simplePos="0" locked="0" layoutInCell="1" allowOverlap="1" relativeHeight="2" wp14:anchorId="301273A4">
                <wp:simplePos x="0" y="0"/>
                <wp:positionH relativeFrom="column">
                  <wp:posOffset>-685800</wp:posOffset>
                </wp:positionH>
                <wp:positionV relativeFrom="paragraph">
                  <wp:posOffset>-57150</wp:posOffset>
                </wp:positionV>
                <wp:extent cx="2972435" cy="972185"/>
                <wp:effectExtent l="9525" t="12700" r="9525" b="6350"/>
                <wp:wrapNone/>
                <wp:docPr id="1" name="Оквир за текст 2"/>
                <a:graphic xmlns:a="http://schemas.openxmlformats.org/drawingml/2006/main">
                  <a:graphicData uri="http://schemas.microsoft.com/office/word/2010/wordprocessingShape">
                    <wps:wsp>
                      <wps:cNvSpPr/>
                      <wps:spPr>
                        <a:xfrm>
                          <a:off x="0" y="0"/>
                          <a:ext cx="2971800" cy="971640"/>
                        </a:xfrm>
                        <a:prstGeom prst="rect">
                          <a:avLst/>
                        </a:prstGeom>
                        <a:noFill/>
                        <a:ln>
                          <a:solidFill>
                            <a:srgbClr val="ffffff"/>
                          </a:solidFill>
                        </a:ln>
                      </wps:spPr>
                      <wps:style>
                        <a:lnRef idx="0"/>
                        <a:fillRef idx="0"/>
                        <a:effectRef idx="0"/>
                        <a:fontRef idx="minor"/>
                      </wps:style>
                      <wps:txbx>
                        <w:txbxContent>
                          <w:p>
                            <w:pPr>
                              <w:pStyle w:val="Contenudecadre"/>
                              <w:jc w:val="center"/>
                              <w:rPr>
                                <w:sz w:val="26"/>
                                <w:szCs w:val="26"/>
                                <w:lang w:val="sr-CS"/>
                              </w:rPr>
                            </w:pPr>
                            <w:r>
                              <w:rPr>
                                <w:color w:val="auto"/>
                                <w:lang w:val="sr-CS"/>
                              </w:rPr>
                              <w:t xml:space="preserve">                   </w:t>
                            </w:r>
                            <w:r>
                              <w:rPr>
                                <w:color w:val="auto"/>
                              </w:rPr>
                              <w:t xml:space="preserve">        </w:t>
                            </w:r>
                            <w:r>
                              <w:rPr>
                                <w:color w:val="auto"/>
                                <w:lang w:val="sr-CS"/>
                              </w:rPr>
                              <w:t xml:space="preserve"> </w:t>
                            </w:r>
                            <w:r>
                              <w:rPr>
                                <w:color w:val="auto"/>
                              </w:rPr>
                              <w:t xml:space="preserve">        </w:t>
                            </w:r>
                            <w:r>
                              <w:rPr>
                                <w:color w:val="auto"/>
                                <w:sz w:val="26"/>
                                <w:szCs w:val="26"/>
                              </w:rPr>
                              <w:t>Удружење грађана</w:t>
                            </w:r>
                          </w:p>
                          <w:p>
                            <w:pPr>
                              <w:pStyle w:val="Contenudecadre"/>
                              <w:jc w:val="right"/>
                              <w:rPr>
                                <w:sz w:val="28"/>
                                <w:szCs w:val="28"/>
                                <w:lang w:val="sr-CS"/>
                              </w:rPr>
                            </w:pPr>
                            <w:r>
                              <w:rPr>
                                <w:b/>
                                <w:color w:val="auto"/>
                                <w:sz w:val="28"/>
                                <w:szCs w:val="28"/>
                                <w:lang w:val="sr-CS"/>
                              </w:rPr>
                              <w:t xml:space="preserve">             </w:t>
                            </w:r>
                            <w:r>
                              <w:rPr>
                                <w:color w:val="auto"/>
                                <w:sz w:val="28"/>
                                <w:szCs w:val="28"/>
                                <w:lang w:val="sr-CS"/>
                              </w:rPr>
                              <w:t xml:space="preserve"> </w:t>
                            </w:r>
                            <w:r>
                              <w:rPr>
                                <w:color w:val="auto"/>
                                <w:sz w:val="28"/>
                                <w:szCs w:val="28"/>
                                <w:lang w:val="sr-CS"/>
                              </w:rPr>
                              <w:t>КУЛТУРА ЋИРИЛИЦЕ</w:t>
                            </w:r>
                          </w:p>
                          <w:p>
                            <w:pPr>
                              <w:pStyle w:val="Contenudecadre"/>
                              <w:jc w:val="center"/>
                              <w:rPr>
                                <w:lang w:val="sr-CS"/>
                              </w:rPr>
                            </w:pPr>
                            <w:r>
                              <w:rPr>
                                <w:b/>
                                <w:color w:val="auto"/>
                                <w:lang w:val="sr-CS"/>
                              </w:rPr>
                              <w:t xml:space="preserve">                </w:t>
                            </w:r>
                            <w:r>
                              <w:rPr>
                                <w:color w:val="auto"/>
                                <w:lang w:val="sr-CS"/>
                              </w:rPr>
                              <w:t>Београд,  моб:   +381 63 28 36 28</w:t>
                            </w:r>
                          </w:p>
                          <w:p>
                            <w:pPr>
                              <w:pStyle w:val="Contenudecadre"/>
                              <w:jc w:val="right"/>
                              <w:rPr/>
                            </w:pPr>
                            <w:r>
                              <w:rPr>
                                <w:b/>
                                <w:color w:val="auto"/>
                                <w:lang w:val="sr-CS"/>
                              </w:rPr>
                              <w:t xml:space="preserve">   </w:t>
                            </w:r>
                            <w:r>
                              <w:rPr>
                                <w:color w:val="auto"/>
                                <w:lang w:val="sr-CS"/>
                              </w:rPr>
                              <w:t xml:space="preserve">е-адреса: </w:t>
                            </w:r>
                            <w:hyperlink r:id="rId2">
                              <w:r>
                                <w:rPr>
                                  <w:rStyle w:val="LienInternet"/>
                                  <w:color w:val="auto"/>
                                </w:rPr>
                                <w:t>kulturacirilice</w:t>
                              </w:r>
                              <w:r>
                                <w:rPr>
                                  <w:rStyle w:val="LienInternet"/>
                                  <w:color w:val="auto"/>
                                  <w:lang w:val="sr-CS"/>
                                </w:rPr>
                                <w:t>@</w:t>
                              </w:r>
                              <w:r>
                                <w:rPr>
                                  <w:rStyle w:val="LienInternet"/>
                                  <w:color w:val="auto"/>
                                </w:rPr>
                                <w:t>gmail</w:t>
                              </w:r>
                              <w:r>
                                <w:rPr>
                                  <w:rStyle w:val="LienInternet"/>
                                  <w:color w:val="auto"/>
                                  <w:lang w:val="sr-CS"/>
                                </w:rPr>
                                <w:t>.</w:t>
                              </w:r>
                              <w:r>
                                <w:rPr>
                                  <w:rStyle w:val="LienInternet"/>
                                  <w:color w:val="auto"/>
                                </w:rPr>
                                <w:t>com</w:t>
                              </w:r>
                            </w:hyperlink>
                            <w:r>
                              <w:rPr>
                                <w:color w:val="auto"/>
                                <w:lang w:val="sr-CS"/>
                              </w:rPr>
                              <w:t xml:space="preserve">  Текући рачун 205-160312-78</w:t>
                            </w:r>
                          </w:p>
                        </w:txbxContent>
                      </wps:txbx>
                      <wps:bodyPr>
                        <a:noAutofit/>
                      </wps:bodyPr>
                    </wps:wsp>
                  </a:graphicData>
                </a:graphic>
              </wp:anchor>
            </w:drawing>
          </mc:Choice>
          <mc:Fallback>
            <w:pict>
              <v:rect id="shape_0" ID="Оквир за текст 2" fillcolor="white" stroked="t" style="position:absolute;margin-left:-54pt;margin-top:-4.5pt;width:233.95pt;height:76.45pt" wp14:anchorId="301273A4">
                <w10:wrap type="square"/>
                <v:fill o:detectmouseclick="t" type="solid" color2="black" opacity="0"/>
                <v:stroke color="white" joinstyle="miter" endcap="flat"/>
                <v:textbox>
                  <w:txbxContent>
                    <w:p>
                      <w:pPr>
                        <w:pStyle w:val="Contenudecadre"/>
                        <w:jc w:val="center"/>
                        <w:rPr>
                          <w:sz w:val="26"/>
                          <w:szCs w:val="26"/>
                          <w:lang w:val="sr-CS"/>
                        </w:rPr>
                      </w:pPr>
                      <w:r>
                        <w:rPr>
                          <w:color w:val="auto"/>
                          <w:lang w:val="sr-CS"/>
                        </w:rPr>
                        <w:t xml:space="preserve">                   </w:t>
                      </w:r>
                      <w:r>
                        <w:rPr>
                          <w:color w:val="auto"/>
                        </w:rPr>
                        <w:t xml:space="preserve">        </w:t>
                      </w:r>
                      <w:r>
                        <w:rPr>
                          <w:color w:val="auto"/>
                          <w:lang w:val="sr-CS"/>
                        </w:rPr>
                        <w:t xml:space="preserve"> </w:t>
                      </w:r>
                      <w:r>
                        <w:rPr>
                          <w:color w:val="auto"/>
                        </w:rPr>
                        <w:t xml:space="preserve">        </w:t>
                      </w:r>
                      <w:r>
                        <w:rPr>
                          <w:color w:val="auto"/>
                          <w:sz w:val="26"/>
                          <w:szCs w:val="26"/>
                        </w:rPr>
                        <w:t>Удружење грађана</w:t>
                      </w:r>
                    </w:p>
                    <w:p>
                      <w:pPr>
                        <w:pStyle w:val="Contenudecadre"/>
                        <w:jc w:val="right"/>
                        <w:rPr>
                          <w:sz w:val="28"/>
                          <w:szCs w:val="28"/>
                          <w:lang w:val="sr-CS"/>
                        </w:rPr>
                      </w:pPr>
                      <w:r>
                        <w:rPr>
                          <w:b/>
                          <w:color w:val="auto"/>
                          <w:sz w:val="28"/>
                          <w:szCs w:val="28"/>
                          <w:lang w:val="sr-CS"/>
                        </w:rPr>
                        <w:t xml:space="preserve">             </w:t>
                      </w:r>
                      <w:r>
                        <w:rPr>
                          <w:color w:val="auto"/>
                          <w:sz w:val="28"/>
                          <w:szCs w:val="28"/>
                          <w:lang w:val="sr-CS"/>
                        </w:rPr>
                        <w:t xml:space="preserve"> </w:t>
                      </w:r>
                      <w:r>
                        <w:rPr>
                          <w:color w:val="auto"/>
                          <w:sz w:val="28"/>
                          <w:szCs w:val="28"/>
                          <w:lang w:val="sr-CS"/>
                        </w:rPr>
                        <w:t>КУЛТУРА ЋИРИЛИЦЕ</w:t>
                      </w:r>
                    </w:p>
                    <w:p>
                      <w:pPr>
                        <w:pStyle w:val="Contenudecadre"/>
                        <w:jc w:val="center"/>
                        <w:rPr>
                          <w:lang w:val="sr-CS"/>
                        </w:rPr>
                      </w:pPr>
                      <w:r>
                        <w:rPr>
                          <w:b/>
                          <w:color w:val="auto"/>
                          <w:lang w:val="sr-CS"/>
                        </w:rPr>
                        <w:t xml:space="preserve">                </w:t>
                      </w:r>
                      <w:r>
                        <w:rPr>
                          <w:color w:val="auto"/>
                          <w:lang w:val="sr-CS"/>
                        </w:rPr>
                        <w:t>Београд,  моб:   +381 63 28 36 28</w:t>
                      </w:r>
                    </w:p>
                    <w:p>
                      <w:pPr>
                        <w:pStyle w:val="Contenudecadre"/>
                        <w:jc w:val="right"/>
                        <w:rPr/>
                      </w:pPr>
                      <w:r>
                        <w:rPr>
                          <w:b/>
                          <w:color w:val="auto"/>
                          <w:lang w:val="sr-CS"/>
                        </w:rPr>
                        <w:t xml:space="preserve">   </w:t>
                      </w:r>
                      <w:r>
                        <w:rPr>
                          <w:color w:val="auto"/>
                          <w:lang w:val="sr-CS"/>
                        </w:rPr>
                        <w:t xml:space="preserve">е-адреса: </w:t>
                      </w:r>
                      <w:hyperlink r:id="rId3">
                        <w:r>
                          <w:rPr>
                            <w:rStyle w:val="LienInternet"/>
                            <w:color w:val="auto"/>
                          </w:rPr>
                          <w:t>kulturacirilice</w:t>
                        </w:r>
                        <w:r>
                          <w:rPr>
                            <w:rStyle w:val="LienInternet"/>
                            <w:color w:val="auto"/>
                            <w:lang w:val="sr-CS"/>
                          </w:rPr>
                          <w:t>@</w:t>
                        </w:r>
                        <w:r>
                          <w:rPr>
                            <w:rStyle w:val="LienInternet"/>
                            <w:color w:val="auto"/>
                          </w:rPr>
                          <w:t>gmail</w:t>
                        </w:r>
                        <w:r>
                          <w:rPr>
                            <w:rStyle w:val="LienInternet"/>
                            <w:color w:val="auto"/>
                            <w:lang w:val="sr-CS"/>
                          </w:rPr>
                          <w:t>.</w:t>
                        </w:r>
                        <w:r>
                          <w:rPr>
                            <w:rStyle w:val="LienInternet"/>
                            <w:color w:val="auto"/>
                          </w:rPr>
                          <w:t>com</w:t>
                        </w:r>
                      </w:hyperlink>
                      <w:r>
                        <w:rPr>
                          <w:color w:val="auto"/>
                          <w:lang w:val="sr-CS"/>
                        </w:rPr>
                        <w:t xml:space="preserve">  Текући рачун 205-160312-78</w:t>
                      </w:r>
                    </w:p>
                  </w:txbxContent>
                </v:textbox>
              </v:rect>
            </w:pict>
          </mc:Fallback>
        </mc:AlternateContent>
        <mc:AlternateContent>
          <mc:Choice Requires="wps">
            <w:drawing>
              <wp:anchor behindDoc="0" distT="0" distB="0" distL="113665" distR="113665" simplePos="0" locked="0" layoutInCell="1" allowOverlap="1" relativeHeight="3" wp14:anchorId="6CFA25E7">
                <wp:simplePos x="0" y="0"/>
                <wp:positionH relativeFrom="column">
                  <wp:posOffset>3200400</wp:posOffset>
                </wp:positionH>
                <wp:positionV relativeFrom="paragraph">
                  <wp:posOffset>-57150</wp:posOffset>
                </wp:positionV>
                <wp:extent cx="2972435" cy="972185"/>
                <wp:effectExtent l="9525" t="12700" r="9525" b="6350"/>
                <wp:wrapNone/>
                <wp:docPr id="3" name="Оквир за текст 4"/>
                <a:graphic xmlns:a="http://schemas.openxmlformats.org/drawingml/2006/main">
                  <a:graphicData uri="http://schemas.microsoft.com/office/word/2010/wordprocessingShape">
                    <wps:wsp>
                      <wps:cNvSpPr/>
                      <wps:spPr>
                        <a:xfrm>
                          <a:off x="0" y="0"/>
                          <a:ext cx="2971800" cy="971640"/>
                        </a:xfrm>
                        <a:prstGeom prst="rect">
                          <a:avLst/>
                        </a:prstGeom>
                        <a:noFill/>
                        <a:ln>
                          <a:solidFill>
                            <a:srgbClr val="ffffff"/>
                          </a:solidFill>
                        </a:ln>
                      </wps:spPr>
                      <wps:style>
                        <a:lnRef idx="0"/>
                        <a:fillRef idx="0"/>
                        <a:effectRef idx="0"/>
                        <a:fontRef idx="minor"/>
                      </wps:style>
                      <wps:txbx>
                        <w:txbxContent>
                          <w:p>
                            <w:pPr>
                              <w:pStyle w:val="Contenudecadre"/>
                              <w:rPr>
                                <w:sz w:val="26"/>
                                <w:szCs w:val="26"/>
                                <w:lang w:val="sr-CS"/>
                              </w:rPr>
                            </w:pPr>
                            <w:r>
                              <w:rPr>
                                <w:color w:val="auto"/>
                              </w:rPr>
                              <w:t xml:space="preserve">   </w:t>
                            </w:r>
                            <w:r>
                              <w:rPr>
                                <w:color w:val="auto"/>
                                <w:sz w:val="26"/>
                                <w:szCs w:val="26"/>
                                <w:lang w:val="sr-CS"/>
                              </w:rPr>
                              <w:t>Citi</w:t>
                            </w:r>
                            <w:r>
                              <w:rPr>
                                <w:color w:val="auto"/>
                                <w:sz w:val="26"/>
                                <w:szCs w:val="26"/>
                              </w:rPr>
                              <w:t>z</w:t>
                            </w:r>
                            <w:r>
                              <w:rPr>
                                <w:color w:val="auto"/>
                                <w:sz w:val="26"/>
                                <w:szCs w:val="26"/>
                                <w:lang w:val="sr-CS"/>
                              </w:rPr>
                              <w:t xml:space="preserve">ens </w:t>
                            </w:r>
                            <w:r>
                              <w:rPr>
                                <w:color w:val="auto"/>
                                <w:sz w:val="26"/>
                                <w:szCs w:val="26"/>
                              </w:rPr>
                              <w:t>Association</w:t>
                            </w:r>
                            <w:r>
                              <w:rPr>
                                <w:color w:val="auto"/>
                                <w:sz w:val="26"/>
                                <w:szCs w:val="26"/>
                                <w:lang w:val="sr-CS"/>
                              </w:rPr>
                              <w:t xml:space="preserve"> </w:t>
                            </w:r>
                          </w:p>
                          <w:p>
                            <w:pPr>
                              <w:pStyle w:val="Contenudecadre"/>
                              <w:rPr>
                                <w:sz w:val="28"/>
                                <w:szCs w:val="28"/>
                                <w:lang w:val="sr-CS"/>
                              </w:rPr>
                            </w:pPr>
                            <w:r>
                              <w:rPr>
                                <w:b/>
                                <w:color w:val="auto"/>
                                <w:sz w:val="28"/>
                                <w:szCs w:val="28"/>
                              </w:rPr>
                              <w:t xml:space="preserve">  </w:t>
                            </w:r>
                            <w:r>
                              <w:rPr>
                                <w:color w:val="auto"/>
                                <w:sz w:val="28"/>
                                <w:szCs w:val="28"/>
                                <w:lang w:val="fr-FR"/>
                              </w:rPr>
                              <w:t>CYRILLIC</w:t>
                            </w:r>
                            <w:r>
                              <w:rPr>
                                <w:color w:val="auto"/>
                                <w:sz w:val="28"/>
                                <w:szCs w:val="28"/>
                                <w:lang w:val="sr-CS"/>
                              </w:rPr>
                              <w:t xml:space="preserve"> </w:t>
                            </w:r>
                            <w:r>
                              <w:rPr>
                                <w:color w:val="auto"/>
                                <w:sz w:val="28"/>
                                <w:szCs w:val="28"/>
                                <w:lang w:val="fr-FR"/>
                              </w:rPr>
                              <w:t>CULTURE</w:t>
                            </w:r>
                          </w:p>
                          <w:p>
                            <w:pPr>
                              <w:pStyle w:val="Titre3"/>
                              <w:spacing w:before="0" w:after="0"/>
                              <w:rPr>
                                <w:rFonts w:ascii="Times New Roman" w:hAnsi="Times New Roman"/>
                                <w:szCs w:val="24"/>
                                <w:lang w:val="fr-FR"/>
                              </w:rPr>
                            </w:pPr>
                            <w:r>
                              <w:rPr>
                                <w:rFonts w:ascii="Times New Roman" w:hAnsi="Times New Roman"/>
                                <w:b/>
                                <w:i/>
                                <w:color w:val="auto"/>
                                <w:szCs w:val="24"/>
                                <w:lang w:val="fr-FR"/>
                              </w:rPr>
                              <w:t xml:space="preserve">   </w:t>
                            </w:r>
                            <w:r>
                              <w:rPr>
                                <w:rFonts w:ascii="Times New Roman" w:hAnsi="Times New Roman"/>
                                <w:color w:val="auto"/>
                                <w:szCs w:val="24"/>
                                <w:lang w:val="fr-FR"/>
                              </w:rPr>
                              <w:t>Belgrade, mobile: +</w:t>
                            </w:r>
                            <w:r>
                              <w:rPr>
                                <w:rFonts w:ascii="Times New Roman" w:hAnsi="Times New Roman"/>
                                <w:color w:val="auto"/>
                                <w:szCs w:val="24"/>
                                <w:lang w:val="sr-CS"/>
                              </w:rPr>
                              <w:t>381 63 28 36 28</w:t>
                            </w:r>
                          </w:p>
                          <w:p>
                            <w:pPr>
                              <w:pStyle w:val="Contenudecadre"/>
                              <w:rPr/>
                            </w:pPr>
                            <w:r>
                              <w:rPr>
                                <w:i/>
                                <w:color w:val="auto"/>
                              </w:rPr>
                              <w:t xml:space="preserve">  </w:t>
                            </w:r>
                            <w:r>
                              <w:rPr>
                                <w:i/>
                                <w:color w:val="auto"/>
                                <w:lang w:val="sr-CS"/>
                              </w:rPr>
                              <w:t xml:space="preserve"> </w:t>
                            </w:r>
                            <w:r>
                              <w:rPr>
                                <w:color w:val="auto"/>
                                <w:lang w:val="sr-CS"/>
                              </w:rPr>
                              <w:t>е</w:t>
                            </w:r>
                            <w:r>
                              <w:rPr>
                                <w:color w:val="auto"/>
                                <w:lang w:val="fr-FR"/>
                              </w:rPr>
                              <w:t>-</w:t>
                            </w:r>
                            <w:r>
                              <w:rPr>
                                <w:color w:val="auto"/>
                                <w:lang w:val="sr-CS"/>
                              </w:rPr>
                              <w:t>mail</w:t>
                            </w:r>
                            <w:r>
                              <w:rPr>
                                <w:color w:val="auto"/>
                                <w:lang w:val="fr-FR"/>
                              </w:rPr>
                              <w:t xml:space="preserve">: </w:t>
                            </w:r>
                            <w:hyperlink r:id="rId4">
                              <w:r>
                                <w:rPr>
                                  <w:rStyle w:val="LienInternet"/>
                                  <w:color w:val="auto"/>
                                  <w:lang w:val="fr-FR"/>
                                </w:rPr>
                                <w:t>kulturacirilice@gmail.com</w:t>
                              </w:r>
                            </w:hyperlink>
                          </w:p>
                          <w:p>
                            <w:pPr>
                              <w:pStyle w:val="Contenudecadre"/>
                              <w:rPr>
                                <w:color w:val="auto"/>
                              </w:rPr>
                            </w:pPr>
                            <w:r>
                              <w:rPr>
                                <w:b/>
                                <w:i/>
                                <w:color w:val="auto"/>
                                <w:lang w:val="sr-CS"/>
                              </w:rPr>
                              <w:t xml:space="preserve">   </w:t>
                            </w:r>
                            <w:r>
                              <w:rPr>
                                <w:color w:val="auto"/>
                                <w:lang w:val="sr-CS"/>
                              </w:rPr>
                              <w:t xml:space="preserve">ПИБ 106451332  </w:t>
                            </w:r>
                          </w:p>
                        </w:txbxContent>
                      </wps:txbx>
                      <wps:bodyPr>
                        <a:noAutofit/>
                      </wps:bodyPr>
                    </wps:wsp>
                  </a:graphicData>
                </a:graphic>
              </wp:anchor>
            </w:drawing>
          </mc:Choice>
          <mc:Fallback>
            <w:pict>
              <v:rect id="shape_0" ID="Оквир за текст 4" fillcolor="white" stroked="t" style="position:absolute;margin-left:252pt;margin-top:-4.5pt;width:233.95pt;height:76.45pt" wp14:anchorId="6CFA25E7">
                <w10:wrap type="square"/>
                <v:fill o:detectmouseclick="t" type="solid" color2="black" opacity="0"/>
                <v:stroke color="white" joinstyle="miter" endcap="flat"/>
                <v:textbox>
                  <w:txbxContent>
                    <w:p>
                      <w:pPr>
                        <w:pStyle w:val="Contenudecadre"/>
                        <w:rPr>
                          <w:sz w:val="26"/>
                          <w:szCs w:val="26"/>
                          <w:lang w:val="sr-CS"/>
                        </w:rPr>
                      </w:pPr>
                      <w:r>
                        <w:rPr>
                          <w:color w:val="auto"/>
                        </w:rPr>
                        <w:t xml:space="preserve">   </w:t>
                      </w:r>
                      <w:r>
                        <w:rPr>
                          <w:color w:val="auto"/>
                          <w:sz w:val="26"/>
                          <w:szCs w:val="26"/>
                          <w:lang w:val="sr-CS"/>
                        </w:rPr>
                        <w:t>Citi</w:t>
                      </w:r>
                      <w:r>
                        <w:rPr>
                          <w:color w:val="auto"/>
                          <w:sz w:val="26"/>
                          <w:szCs w:val="26"/>
                        </w:rPr>
                        <w:t>z</w:t>
                      </w:r>
                      <w:r>
                        <w:rPr>
                          <w:color w:val="auto"/>
                          <w:sz w:val="26"/>
                          <w:szCs w:val="26"/>
                          <w:lang w:val="sr-CS"/>
                        </w:rPr>
                        <w:t xml:space="preserve">ens </w:t>
                      </w:r>
                      <w:r>
                        <w:rPr>
                          <w:color w:val="auto"/>
                          <w:sz w:val="26"/>
                          <w:szCs w:val="26"/>
                        </w:rPr>
                        <w:t>Association</w:t>
                      </w:r>
                      <w:r>
                        <w:rPr>
                          <w:color w:val="auto"/>
                          <w:sz w:val="26"/>
                          <w:szCs w:val="26"/>
                          <w:lang w:val="sr-CS"/>
                        </w:rPr>
                        <w:t xml:space="preserve"> </w:t>
                      </w:r>
                    </w:p>
                    <w:p>
                      <w:pPr>
                        <w:pStyle w:val="Contenudecadre"/>
                        <w:rPr>
                          <w:sz w:val="28"/>
                          <w:szCs w:val="28"/>
                          <w:lang w:val="sr-CS"/>
                        </w:rPr>
                      </w:pPr>
                      <w:r>
                        <w:rPr>
                          <w:b/>
                          <w:color w:val="auto"/>
                          <w:sz w:val="28"/>
                          <w:szCs w:val="28"/>
                        </w:rPr>
                        <w:t xml:space="preserve">  </w:t>
                      </w:r>
                      <w:r>
                        <w:rPr>
                          <w:color w:val="auto"/>
                          <w:sz w:val="28"/>
                          <w:szCs w:val="28"/>
                          <w:lang w:val="fr-FR"/>
                        </w:rPr>
                        <w:t>CYRILLIC</w:t>
                      </w:r>
                      <w:r>
                        <w:rPr>
                          <w:color w:val="auto"/>
                          <w:sz w:val="28"/>
                          <w:szCs w:val="28"/>
                          <w:lang w:val="sr-CS"/>
                        </w:rPr>
                        <w:t xml:space="preserve"> </w:t>
                      </w:r>
                      <w:r>
                        <w:rPr>
                          <w:color w:val="auto"/>
                          <w:sz w:val="28"/>
                          <w:szCs w:val="28"/>
                          <w:lang w:val="fr-FR"/>
                        </w:rPr>
                        <w:t>CULTURE</w:t>
                      </w:r>
                    </w:p>
                    <w:p>
                      <w:pPr>
                        <w:pStyle w:val="Titre3"/>
                        <w:spacing w:before="0" w:after="0"/>
                        <w:rPr>
                          <w:rFonts w:ascii="Times New Roman" w:hAnsi="Times New Roman"/>
                          <w:szCs w:val="24"/>
                          <w:lang w:val="fr-FR"/>
                        </w:rPr>
                      </w:pPr>
                      <w:r>
                        <w:rPr>
                          <w:rFonts w:ascii="Times New Roman" w:hAnsi="Times New Roman"/>
                          <w:b/>
                          <w:i/>
                          <w:color w:val="auto"/>
                          <w:szCs w:val="24"/>
                          <w:lang w:val="fr-FR"/>
                        </w:rPr>
                        <w:t xml:space="preserve">   </w:t>
                      </w:r>
                      <w:r>
                        <w:rPr>
                          <w:rFonts w:ascii="Times New Roman" w:hAnsi="Times New Roman"/>
                          <w:color w:val="auto"/>
                          <w:szCs w:val="24"/>
                          <w:lang w:val="fr-FR"/>
                        </w:rPr>
                        <w:t>Belgrade, mobile: +</w:t>
                      </w:r>
                      <w:r>
                        <w:rPr>
                          <w:rFonts w:ascii="Times New Roman" w:hAnsi="Times New Roman"/>
                          <w:color w:val="auto"/>
                          <w:szCs w:val="24"/>
                          <w:lang w:val="sr-CS"/>
                        </w:rPr>
                        <w:t>381 63 28 36 28</w:t>
                      </w:r>
                    </w:p>
                    <w:p>
                      <w:pPr>
                        <w:pStyle w:val="Contenudecadre"/>
                        <w:rPr/>
                      </w:pPr>
                      <w:r>
                        <w:rPr>
                          <w:i/>
                          <w:color w:val="auto"/>
                        </w:rPr>
                        <w:t xml:space="preserve">  </w:t>
                      </w:r>
                      <w:r>
                        <w:rPr>
                          <w:i/>
                          <w:color w:val="auto"/>
                          <w:lang w:val="sr-CS"/>
                        </w:rPr>
                        <w:t xml:space="preserve"> </w:t>
                      </w:r>
                      <w:r>
                        <w:rPr>
                          <w:color w:val="auto"/>
                          <w:lang w:val="sr-CS"/>
                        </w:rPr>
                        <w:t>е</w:t>
                      </w:r>
                      <w:r>
                        <w:rPr>
                          <w:color w:val="auto"/>
                          <w:lang w:val="fr-FR"/>
                        </w:rPr>
                        <w:t>-</w:t>
                      </w:r>
                      <w:r>
                        <w:rPr>
                          <w:color w:val="auto"/>
                          <w:lang w:val="sr-CS"/>
                        </w:rPr>
                        <w:t>mail</w:t>
                      </w:r>
                      <w:r>
                        <w:rPr>
                          <w:color w:val="auto"/>
                          <w:lang w:val="fr-FR"/>
                        </w:rPr>
                        <w:t xml:space="preserve">: </w:t>
                      </w:r>
                      <w:hyperlink r:id="rId5">
                        <w:r>
                          <w:rPr>
                            <w:rStyle w:val="LienInternet"/>
                            <w:color w:val="auto"/>
                            <w:lang w:val="fr-FR"/>
                          </w:rPr>
                          <w:t>kulturacirilice@gmail.com</w:t>
                        </w:r>
                      </w:hyperlink>
                    </w:p>
                    <w:p>
                      <w:pPr>
                        <w:pStyle w:val="Contenudecadre"/>
                        <w:rPr>
                          <w:color w:val="auto"/>
                        </w:rPr>
                      </w:pPr>
                      <w:r>
                        <w:rPr>
                          <w:b/>
                          <w:i/>
                          <w:color w:val="auto"/>
                          <w:lang w:val="sr-CS"/>
                        </w:rPr>
                        <w:t xml:space="preserve">   </w:t>
                      </w:r>
                      <w:r>
                        <w:rPr>
                          <w:color w:val="auto"/>
                          <w:lang w:val="sr-CS"/>
                        </w:rPr>
                        <w:t xml:space="preserve">ПИБ 106451332  </w:t>
                      </w:r>
                    </w:p>
                  </w:txbxContent>
                </v:textbox>
              </v:rect>
            </w:pict>
          </mc:Fallback>
        </mc:AlternateContent>
        <w:drawing>
          <wp:anchor behindDoc="0" distT="0" distB="0" distL="114300" distR="114935" simplePos="0" locked="0" layoutInCell="1" allowOverlap="1" relativeHeight="5">
            <wp:simplePos x="0" y="0"/>
            <wp:positionH relativeFrom="column">
              <wp:posOffset>2305685</wp:posOffset>
            </wp:positionH>
            <wp:positionV relativeFrom="paragraph">
              <wp:posOffset>-114300</wp:posOffset>
            </wp:positionV>
            <wp:extent cx="1009015" cy="1028700"/>
            <wp:effectExtent l="0" t="0" r="0" b="0"/>
            <wp:wrapSquare wrapText="bothSides"/>
            <wp:docPr id="5" name="Слика 3" descr="SCAN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лика 3" descr="SCAN1656"/>
                    <pic:cNvPicPr>
                      <a:picLocks noChangeAspect="1" noChangeArrowheads="1"/>
                    </pic:cNvPicPr>
                  </pic:nvPicPr>
                  <pic:blipFill>
                    <a:blip r:embed="rId6"/>
                    <a:stretch>
                      <a:fillRect/>
                    </a:stretch>
                  </pic:blipFill>
                  <pic:spPr bwMode="auto">
                    <a:xfrm>
                      <a:off x="0" y="0"/>
                      <a:ext cx="1009015" cy="1028700"/>
                    </a:xfrm>
                    <a:prstGeom prst="rect">
                      <a:avLst/>
                    </a:prstGeom>
                  </pic:spPr>
                </pic:pic>
              </a:graphicData>
            </a:graphic>
          </wp:anchor>
        </w:drawing>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lang w:val="sr-CS"/>
        </w:rPr>
      </w:pPr>
      <w:r>
        <w:rPr>
          <w:sz w:val="28"/>
          <w:szCs w:val="28"/>
          <w:lang w:val="sr-CS"/>
        </w:rPr>
      </w:r>
    </w:p>
    <w:p>
      <w:pPr>
        <w:pStyle w:val="Normal"/>
        <w:jc w:val="both"/>
        <w:rPr>
          <w:sz w:val="28"/>
          <w:szCs w:val="28"/>
        </w:rPr>
      </w:pPr>
      <w:r>
        <w:rPr>
          <w:sz w:val="28"/>
          <w:szCs w:val="28"/>
        </w:rPr>
        <mc:AlternateContent>
          <mc:Choice Requires="wps">
            <w:drawing>
              <wp:anchor behindDoc="0" distT="0" distB="0" distL="114300" distR="114300" simplePos="0" locked="0" layoutInCell="1" allowOverlap="1" relativeHeight="4" wp14:anchorId="2F862736">
                <wp:simplePos x="0" y="0"/>
                <wp:positionH relativeFrom="column">
                  <wp:posOffset>-570230</wp:posOffset>
                </wp:positionH>
                <wp:positionV relativeFrom="paragraph">
                  <wp:posOffset>132715</wp:posOffset>
                </wp:positionV>
                <wp:extent cx="6515735" cy="19685"/>
                <wp:effectExtent l="47625" t="44450" r="47625" b="50800"/>
                <wp:wrapNone/>
                <wp:docPr id="6" name="Права линија спајања 1"/>
                <a:graphic xmlns:a="http://schemas.openxmlformats.org/drawingml/2006/main">
                  <a:graphicData uri="http://schemas.microsoft.com/office/word/2010/wordprocessingShape">
                    <wps:wsp>
                      <wps:cNvSpPr/>
                      <wps:spPr>
                        <a:xfrm>
                          <a:off x="0" y="0"/>
                          <a:ext cx="6515280" cy="19080"/>
                        </a:xfrm>
                        <a:prstGeom prst="line">
                          <a:avLst/>
                        </a:prstGeom>
                        <a:ln w="15840">
                          <a:solidFill>
                            <a:srgbClr val="000000"/>
                          </a:solidFill>
                          <a:round/>
                          <a:headEnd len="sm" type="oval" w="sm"/>
                          <a:tailEnd len="sm" type="oval" w="sm"/>
                        </a:ln>
                      </wps:spPr>
                      <wps:style>
                        <a:lnRef idx="0"/>
                        <a:fillRef idx="0"/>
                        <a:effectRef idx="0"/>
                        <a:fontRef idx="minor"/>
                      </wps:style>
                      <wps:bodyPr/>
                    </wps:wsp>
                  </a:graphicData>
                </a:graphic>
              </wp:anchor>
            </w:drawing>
          </mc:Choice>
          <mc:Fallback>
            <w:pict>
              <v:line id="shape_0" from="-44.95pt,9.75pt" to="468pt,11.2pt" ID="Права линија спајања 1" stroked="t" style="position:absolute" wp14:anchorId="2F862736">
                <v:stroke color="black" weight="15840" startarrow="oval" endarrow="oval" startarrowwidth="narrow" startarrowlength="short" endarrowwidth="narrow" endarrowlength="short" joinstyle="round" endcap="flat"/>
                <v:fill o:detectmouseclick="t" on="false"/>
              </v:line>
            </w:pict>
          </mc:Fallback>
        </mc:AlternateContent>
      </w:r>
    </w:p>
    <w:p>
      <w:pPr>
        <w:pStyle w:val="Normal"/>
        <w:jc w:val="both"/>
        <w:rPr>
          <w:sz w:val="28"/>
          <w:szCs w:val="28"/>
          <w:lang w:val="sr-CS"/>
        </w:rPr>
      </w:pPr>
      <w:r>
        <w:rPr>
          <w:sz w:val="28"/>
          <w:szCs w:val="28"/>
          <w:lang w:val="sr-CS"/>
        </w:rPr>
      </w:r>
    </w:p>
    <w:p>
      <w:pPr>
        <w:pStyle w:val="Normal"/>
        <w:jc w:val="center"/>
        <w:rPr>
          <w:sz w:val="28"/>
          <w:szCs w:val="28"/>
          <w:lang w:val="sr-RS"/>
        </w:rPr>
      </w:pPr>
      <w:r>
        <w:rPr>
          <w:sz w:val="28"/>
          <w:szCs w:val="28"/>
        </w:rPr>
        <w:br/>
      </w:r>
      <w:r>
        <w:rPr>
          <w:color w:val="222222"/>
          <w:sz w:val="28"/>
          <w:szCs w:val="28"/>
          <w:shd w:fill="FFFFFF" w:val="clear"/>
        </w:rPr>
        <w:t>INTERNATIONAL CALLIGRAPHY EXHIBITION</w:t>
      </w:r>
    </w:p>
    <w:p>
      <w:pPr>
        <w:pStyle w:val="Normal"/>
        <w:shd w:val="clear" w:color="auto" w:fill="FFFFFF"/>
        <w:jc w:val="center"/>
        <w:rPr>
          <w:color w:val="222222"/>
          <w:sz w:val="28"/>
          <w:szCs w:val="28"/>
        </w:rPr>
      </w:pPr>
      <w:r>
        <w:rPr>
          <w:color w:val="222222"/>
          <w:sz w:val="28"/>
          <w:szCs w:val="28"/>
        </w:rPr>
        <w:t>Organized by "Kultura cirilice"</w:t>
      </w:r>
    </w:p>
    <w:p>
      <w:pPr>
        <w:pStyle w:val="Normal"/>
        <w:shd w:val="clear" w:color="auto" w:fill="FFFFFF"/>
        <w:jc w:val="center"/>
        <w:rPr>
          <w:color w:val="222222"/>
          <w:sz w:val="28"/>
          <w:szCs w:val="28"/>
        </w:rPr>
      </w:pPr>
      <w:r>
        <w:rPr>
          <w:color w:val="222222"/>
          <w:sz w:val="28"/>
          <w:szCs w:val="28"/>
        </w:rPr>
        <w:t>At the Applied Arts Museum, Belgrade</w:t>
      </w:r>
    </w:p>
    <w:p>
      <w:pPr>
        <w:pStyle w:val="Normal"/>
        <w:shd w:val="clear" w:color="auto" w:fill="FFFFFF"/>
        <w:jc w:val="both"/>
        <w:rPr>
          <w:color w:val="222222"/>
          <w:sz w:val="28"/>
          <w:szCs w:val="28"/>
        </w:rPr>
      </w:pPr>
      <w:r>
        <w:rPr>
          <w:color w:val="222222"/>
          <w:sz w:val="28"/>
          <w:szCs w:val="28"/>
        </w:rPr>
      </w:r>
    </w:p>
    <w:p>
      <w:pPr>
        <w:pStyle w:val="Normal"/>
        <w:shd w:val="clear" w:color="auto" w:fill="FFFFFF"/>
        <w:ind w:firstLine="708"/>
        <w:jc w:val="both"/>
        <w:rPr>
          <w:color w:val="222222"/>
          <w:sz w:val="28"/>
          <w:szCs w:val="28"/>
        </w:rPr>
      </w:pPr>
      <w:r>
        <w:rPr>
          <w:color w:val="222222"/>
          <w:sz w:val="28"/>
          <w:szCs w:val="28"/>
        </w:rPr>
        <w:t>We are inviting calligraphers  (Members of Arts Associations as well as freelance typographic alphabet artists) to take part in this Exhibition.</w:t>
      </w:r>
    </w:p>
    <w:p>
      <w:pPr>
        <w:pStyle w:val="Normal"/>
        <w:shd w:val="clear" w:color="auto" w:fill="FFFFFF"/>
        <w:jc w:val="both"/>
        <w:rPr>
          <w:color w:val="222222"/>
          <w:sz w:val="28"/>
          <w:szCs w:val="28"/>
        </w:rPr>
      </w:pPr>
      <w:r>
        <w:rPr>
          <w:color w:val="222222"/>
          <w:sz w:val="28"/>
          <w:szCs w:val="28"/>
        </w:rPr>
      </w:r>
    </w:p>
    <w:p>
      <w:pPr>
        <w:pStyle w:val="Normal"/>
        <w:shd w:val="clear" w:color="auto" w:fill="FFFFFF"/>
        <w:ind w:firstLine="708"/>
        <w:jc w:val="both"/>
        <w:rPr>
          <w:color w:val="222222"/>
          <w:sz w:val="28"/>
          <w:szCs w:val="28"/>
        </w:rPr>
      </w:pPr>
      <w:r>
        <w:rPr>
          <w:color w:val="222222"/>
          <w:sz w:val="28"/>
          <w:szCs w:val="28"/>
        </w:rPr>
        <w:t>The Exhibition will be staged at the Museum of Applied Arts in Belgrade in June 2018.</w:t>
      </w:r>
    </w:p>
    <w:p>
      <w:pPr>
        <w:pStyle w:val="Normal"/>
        <w:shd w:val="clear" w:color="auto" w:fill="FFFFFF"/>
        <w:ind w:firstLine="708"/>
        <w:jc w:val="both"/>
        <w:rPr>
          <w:color w:val="222222"/>
          <w:sz w:val="28"/>
          <w:szCs w:val="28"/>
        </w:rPr>
      </w:pPr>
      <w:r>
        <w:rPr>
          <w:color w:val="222222"/>
          <w:sz w:val="28"/>
          <w:szCs w:val="28"/>
        </w:rPr>
        <w:t>All calligraphy works should represent their respective national language and alphabet.</w:t>
      </w:r>
    </w:p>
    <w:p>
      <w:pPr>
        <w:pStyle w:val="Normal"/>
        <w:shd w:val="clear" w:color="auto" w:fill="FFFFFF"/>
        <w:ind w:firstLine="708"/>
        <w:jc w:val="both"/>
        <w:rPr>
          <w:color w:val="222222"/>
          <w:sz w:val="28"/>
          <w:szCs w:val="28"/>
        </w:rPr>
      </w:pPr>
      <w:r>
        <w:rPr>
          <w:color w:val="222222"/>
          <w:sz w:val="28"/>
          <w:szCs w:val="28"/>
        </w:rPr>
        <w:t>The exhibiting terms are as follows:</w:t>
      </w:r>
    </w:p>
    <w:p>
      <w:pPr>
        <w:pStyle w:val="ListParagraph"/>
        <w:numPr>
          <w:ilvl w:val="0"/>
          <w:numId w:val="1"/>
        </w:numPr>
        <w:shd w:val="clear" w:color="auto" w:fill="FFFFFF"/>
        <w:jc w:val="both"/>
        <w:rPr>
          <w:color w:val="222222"/>
          <w:sz w:val="28"/>
          <w:szCs w:val="28"/>
        </w:rPr>
      </w:pPr>
      <w:r>
        <w:rPr>
          <w:color w:val="222222"/>
          <w:sz w:val="28"/>
          <w:szCs w:val="28"/>
        </w:rPr>
        <w:t>One artist may send three (3) works maximum;</w:t>
      </w:r>
    </w:p>
    <w:p>
      <w:pPr>
        <w:pStyle w:val="ListParagraph"/>
        <w:numPr>
          <w:ilvl w:val="0"/>
          <w:numId w:val="1"/>
        </w:numPr>
        <w:shd w:val="clear" w:color="auto" w:fill="FFFFFF"/>
        <w:jc w:val="both"/>
        <w:rPr>
          <w:color w:val="222222"/>
          <w:sz w:val="28"/>
          <w:szCs w:val="28"/>
        </w:rPr>
      </w:pPr>
      <w:r>
        <w:rPr>
          <w:color w:val="222222"/>
          <w:sz w:val="28"/>
          <w:szCs w:val="28"/>
        </w:rPr>
        <w:t>All entries should be sent in a PDF form  and in  300 dpi resolution and of 50×70cm format;</w:t>
      </w:r>
    </w:p>
    <w:p>
      <w:pPr>
        <w:pStyle w:val="ListParagraph"/>
        <w:numPr>
          <w:ilvl w:val="0"/>
          <w:numId w:val="1"/>
        </w:numPr>
        <w:shd w:val="clear" w:color="auto" w:fill="FFFFFF"/>
        <w:jc w:val="both"/>
        <w:rPr>
          <w:color w:val="222222"/>
          <w:sz w:val="28"/>
          <w:szCs w:val="28"/>
        </w:rPr>
      </w:pPr>
      <w:r>
        <w:rPr>
          <w:color w:val="222222"/>
          <w:sz w:val="28"/>
          <w:szCs w:val="28"/>
        </w:rPr>
        <w:t>Artists should enclose a photo and CV to the following email address:</w:t>
      </w:r>
    </w:p>
    <w:p>
      <w:pPr>
        <w:pStyle w:val="Normal"/>
        <w:shd w:val="clear" w:color="auto" w:fill="FFFFFF"/>
        <w:jc w:val="both"/>
        <w:rPr/>
      </w:pPr>
      <w:hyperlink r:id="rId7">
        <w:r>
          <w:rPr>
            <w:rStyle w:val="LienInternet"/>
            <w:color w:val="1155CC"/>
            <w:sz w:val="28"/>
            <w:szCs w:val="28"/>
          </w:rPr>
          <w:t>kulturacirilice@gmail.com</w:t>
        </w:r>
      </w:hyperlink>
    </w:p>
    <w:p>
      <w:pPr>
        <w:pStyle w:val="ListParagraph"/>
        <w:numPr>
          <w:ilvl w:val="0"/>
          <w:numId w:val="1"/>
        </w:numPr>
        <w:shd w:val="clear" w:color="auto" w:fill="FFFFFF"/>
        <w:jc w:val="both"/>
        <w:rPr>
          <w:color w:val="222222"/>
          <w:sz w:val="28"/>
          <w:szCs w:val="28"/>
        </w:rPr>
      </w:pPr>
      <w:r>
        <w:rPr>
          <w:color w:val="222222"/>
          <w:sz w:val="28"/>
          <w:szCs w:val="28"/>
        </w:rPr>
        <w:t>The submission deadline: 10 May, 2018.</w:t>
      </w:r>
    </w:p>
    <w:p>
      <w:pPr>
        <w:pStyle w:val="Normal"/>
        <w:shd w:val="clear" w:color="auto" w:fill="FFFFFF"/>
        <w:jc w:val="both"/>
        <w:rPr>
          <w:color w:val="222222"/>
          <w:sz w:val="28"/>
          <w:szCs w:val="28"/>
        </w:rPr>
      </w:pPr>
      <w:r>
        <w:rPr>
          <w:color w:val="222222"/>
          <w:sz w:val="28"/>
          <w:szCs w:val="28"/>
        </w:rPr>
      </w:r>
    </w:p>
    <w:p>
      <w:pPr>
        <w:pStyle w:val="Normal"/>
        <w:shd w:val="clear" w:color="auto" w:fill="FFFFFF"/>
        <w:ind w:firstLine="708"/>
        <w:jc w:val="both"/>
        <w:rPr>
          <w:color w:val="222222"/>
          <w:sz w:val="28"/>
          <w:szCs w:val="28"/>
        </w:rPr>
      </w:pPr>
      <w:r>
        <w:rPr>
          <w:color w:val="222222"/>
          <w:sz w:val="28"/>
          <w:szCs w:val="28"/>
        </w:rPr>
        <w:t xml:space="preserve">After Belgrade, the Exhibition will be organized as a traveling event </w:t>
      </w:r>
      <w:bookmarkStart w:id="0" w:name="_GoBack"/>
      <w:bookmarkEnd w:id="0"/>
      <w:r>
        <w:rPr>
          <w:color w:val="222222"/>
          <w:sz w:val="28"/>
          <w:szCs w:val="28"/>
        </w:rPr>
        <w:t>and as such will be staged in different countries in the world.  </w:t>
      </w:r>
    </w:p>
    <w:p>
      <w:pPr>
        <w:pStyle w:val="Normal"/>
        <w:shd w:val="clear" w:color="auto" w:fill="FFFFFF"/>
        <w:jc w:val="both"/>
        <w:rPr>
          <w:color w:val="222222"/>
          <w:sz w:val="28"/>
          <w:szCs w:val="28"/>
        </w:rPr>
      </w:pPr>
      <w:r>
        <w:rPr>
          <w:color w:val="222222"/>
          <w:sz w:val="28"/>
          <w:szCs w:val="28"/>
        </w:rPr>
        <w:t>All works will be handled with utmost care but the Organizer shall not be responsible for possible loss and/or damage during transport and display of works.</w:t>
      </w:r>
    </w:p>
    <w:p>
      <w:pPr>
        <w:pStyle w:val="Normal"/>
        <w:shd w:val="clear" w:color="auto" w:fill="FFFFFF"/>
        <w:ind w:firstLine="708"/>
        <w:jc w:val="both"/>
        <w:rPr>
          <w:color w:val="222222"/>
          <w:sz w:val="28"/>
          <w:szCs w:val="28"/>
        </w:rPr>
      </w:pPr>
      <w:r>
        <w:rPr>
          <w:color w:val="222222"/>
          <w:sz w:val="28"/>
          <w:szCs w:val="28"/>
        </w:rPr>
        <w:t>The Organizer may exercise their right to freely use any and all accepted works for promotional publicity and relevant events without any payment obligation.</w:t>
      </w:r>
    </w:p>
    <w:p>
      <w:pPr>
        <w:pStyle w:val="Normal"/>
        <w:shd w:val="clear" w:color="auto" w:fill="FFFFFF"/>
        <w:ind w:firstLine="708"/>
        <w:jc w:val="both"/>
        <w:rPr>
          <w:color w:val="222222"/>
          <w:sz w:val="28"/>
          <w:szCs w:val="28"/>
        </w:rPr>
      </w:pPr>
      <w:r>
        <w:rPr>
          <w:color w:val="222222"/>
          <w:sz w:val="28"/>
          <w:szCs w:val="28"/>
        </w:rPr>
        <w:t>It is implicit that authors taking part in the Exhibition accept the above mentioned terms and that the Authors shall remain in control of their copyrights and all partaking issues concerning the relevant works.</w:t>
      </w:r>
    </w:p>
    <w:p>
      <w:pPr>
        <w:pStyle w:val="Normal"/>
        <w:shd w:val="clear" w:color="auto" w:fill="FFFFFF"/>
        <w:ind w:firstLine="708"/>
        <w:jc w:val="both"/>
        <w:rPr>
          <w:color w:val="222222"/>
          <w:sz w:val="28"/>
          <w:szCs w:val="28"/>
        </w:rPr>
      </w:pPr>
      <w:r>
        <w:rPr>
          <w:color w:val="222222"/>
          <w:sz w:val="28"/>
          <w:szCs w:val="28"/>
        </w:rPr>
        <w:t>Please note that the Civic Association "Kultura Ćirilice" is a non-profit organization and that all our activities, including this Exhibition, are thus non ofit, too.</w:t>
      </w:r>
    </w:p>
    <w:p>
      <w:pPr>
        <w:pStyle w:val="Normal"/>
        <w:shd w:val="clear" w:color="auto" w:fill="FFFFFF"/>
        <w:jc w:val="both"/>
        <w:rPr>
          <w:color w:val="222222"/>
          <w:sz w:val="28"/>
          <w:szCs w:val="28"/>
        </w:rPr>
      </w:pPr>
      <w:r>
        <w:rPr>
          <w:color w:val="222222"/>
          <w:sz w:val="28"/>
          <w:szCs w:val="28"/>
        </w:rPr>
      </w:r>
    </w:p>
    <w:p>
      <w:pPr>
        <w:pStyle w:val="Normal"/>
        <w:shd w:val="clear" w:color="auto" w:fill="FFFFFF"/>
        <w:ind w:left="4956" w:hanging="0"/>
        <w:jc w:val="both"/>
        <w:rPr/>
      </w:pPr>
      <w:r>
        <w:rPr>
          <w:color w:val="222222"/>
          <w:sz w:val="28"/>
          <w:szCs w:val="28"/>
          <w:lang w:val="sr-RS"/>
        </w:rPr>
        <w:t xml:space="preserve">     </w:t>
      </w:r>
      <w:r>
        <w:rPr>
          <w:color w:val="222222"/>
          <w:sz w:val="28"/>
          <w:szCs w:val="28"/>
        </w:rPr>
        <w:t>In Belgrade, 29 January, 2018</w:t>
      </w:r>
    </w:p>
    <w:sectPr>
      <w:type w:val="nextPage"/>
      <w:pgSz w:w="12240" w:h="15840"/>
      <w:pgMar w:left="1800" w:right="1800" w:header="0" w:top="568" w:footer="0" w:bottom="42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017"/>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r-Cyrl-R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r-R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f3f38"/>
    <w:pPr>
      <w:widowControl/>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paragraph" w:styleId="Titre3">
    <w:name w:val="Titre 3"/>
    <w:basedOn w:val="Normal"/>
    <w:next w:val="Normal"/>
    <w:link w:val="3Char"/>
    <w:qFormat/>
    <w:rsid w:val="00ef3f38"/>
    <w:pPr>
      <w:keepNext/>
      <w:spacing w:before="240" w:after="60"/>
      <w:outlineLvl w:val="2"/>
    </w:pPr>
    <w:rPr>
      <w:rFonts w:ascii="Arial" w:hAnsi="Arial"/>
      <w:szCs w:val="20"/>
    </w:rPr>
  </w:style>
  <w:style w:type="character" w:styleId="DefaultParagraphFont" w:default="1">
    <w:name w:val="Default Paragraph Font"/>
    <w:uiPriority w:val="1"/>
    <w:semiHidden/>
    <w:unhideWhenUsed/>
    <w:qFormat/>
    <w:rPr/>
  </w:style>
  <w:style w:type="character" w:styleId="3Char" w:customStyle="1">
    <w:name w:val="Наслов 3 Char"/>
    <w:basedOn w:val="DefaultParagraphFont"/>
    <w:link w:val="3"/>
    <w:qFormat/>
    <w:rsid w:val="00ef3f38"/>
    <w:rPr>
      <w:rFonts w:ascii="Arial" w:hAnsi="Arial" w:eastAsia="Times New Roman" w:cs="Times New Roman"/>
      <w:sz w:val="24"/>
      <w:szCs w:val="20"/>
      <w:lang w:val="en-US"/>
    </w:rPr>
  </w:style>
  <w:style w:type="character" w:styleId="LienInternet">
    <w:name w:val="Lien Internet"/>
    <w:rsid w:val="00ef3f38"/>
    <w:rPr>
      <w:color w:val="0000FF"/>
      <w:u w:val="single"/>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sz w:val="28"/>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efault" w:customStyle="1">
    <w:name w:val="Default"/>
    <w:qFormat/>
    <w:rsid w:val="00ef3f38"/>
    <w:pPr>
      <w:widowControl/>
      <w:bidi w:val="0"/>
      <w:spacing w:lineRule="auto" w:line="240" w:before="0" w:after="0"/>
      <w:jc w:val="left"/>
    </w:pPr>
    <w:rPr>
      <w:rFonts w:ascii="Times New Roman" w:hAnsi="Times New Roman" w:eastAsia="Calibri" w:cs="Times New Roman"/>
      <w:color w:val="000000"/>
      <w:sz w:val="24"/>
      <w:szCs w:val="24"/>
      <w:lang w:val="sr-CS" w:eastAsia="en-US" w:bidi="ar-SA"/>
    </w:rPr>
  </w:style>
  <w:style w:type="paragraph" w:styleId="ListParagraph">
    <w:name w:val="List Paragraph"/>
    <w:basedOn w:val="Normal"/>
    <w:uiPriority w:val="34"/>
    <w:qFormat/>
    <w:rsid w:val="00ef3f38"/>
    <w:pPr>
      <w:spacing w:before="0" w:after="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ulturacirilice@gmail.com" TargetMode="External"/><Relationship Id="rId3" Type="http://schemas.openxmlformats.org/officeDocument/2006/relationships/hyperlink" Target="mailto:kulturacirilice@gmail.com" TargetMode="External"/><Relationship Id="rId4" Type="http://schemas.openxmlformats.org/officeDocument/2006/relationships/hyperlink" Target="mailto:kulturacirilice@gmail.com" TargetMode="External"/><Relationship Id="rId5" Type="http://schemas.openxmlformats.org/officeDocument/2006/relationships/hyperlink" Target="mailto:kulturacirilice@gmail.com" TargetMode="External"/><Relationship Id="rId6" Type="http://schemas.openxmlformats.org/officeDocument/2006/relationships/image" Target="media/image1.jpeg"/><Relationship Id="rId7" Type="http://schemas.openxmlformats.org/officeDocument/2006/relationships/hyperlink" Target="mailto:kulturacirilice@gmail.com"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Application>LibreOffice/5.0.6.3$Windows_x86 LibreOffice_project/490fc03b25318460cfc54456516ea2519c11d1aa</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2018-01-30T13:06:00Z</dcterms:created>
  <dc:creator>Ivan</dc:creator>
  <dc:language>fr-FR</dc:language>
  <cp:lastModifiedBy>Ivan</cp:lastModifiedBy>
  <dcterms:modified xsi:type="dcterms:W3CDTF">2018-02-01T07:32:00Z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